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Air Wand – teraz możesz mieć wszystko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BaByliss, ekspert w dziedzinie pielęgnacji i stylizacji włosów, definiuje na nowo pojęcie stylizacji w domu. Nowe urządzenie producenta, Air Wand, w niezwykły sposób łączy zalety suszarki, prostownicy i stylera, zapewniając moc i wydajność suszenia, perfekcyjne wygładzenie i efekt zwiększenia objętości włosów. Wbudowany tryb ULTRA CARE zapewnia przy tym dodatkową ochronę, gdy włosy tego potrzebują.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Air Wand to wszechstronne narzędzie all-in-one, które pozwoli Ci szybko, bez wysiłku i bez ryzyka dla włosów realizować rozmaite pomysły. Od fryzur wyglądających, jak świeżo po wyjściu z salonu fryzjerskiego, przez włosy pełne objętości i sprężyste, po wygładzone i wolne od efektu puszenia się. To kompaktowe i łatwe w użyciu urządzenie, które zastosujesz nawet na potrzeby delikatnego odświeżenia włosów na kolejny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Moc, wydajność, precyzja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Superszybkie, wydajne suszenie</w:t>
      </w:r>
      <w:r>
        <w:rPr>
          <w:rFonts w:ascii="calibri" w:hAnsi="calibri" w:eastAsia="calibri" w:cs="calibri"/>
          <w:sz w:val="24"/>
          <w:szCs w:val="24"/>
        </w:rPr>
        <w:t xml:space="preserve">: Szybki silnik cyfrowy o długiej żywotności został zaprojektowany z myślą o wydajnym suszeniu. Specjalnie opracowane kanały powietrzne optymalizują temperaturę, prędkość i ciśnienie powietrza. Trzy ustawienia przepływu powietrza i cztery temperatury, a także opcja chłodnego nawiewu, otwierają szerokie możliwości stylizacji włosów dla każdego rodzaju włosów. Prędkość powietrza wynosi 123 km/h.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Skuteczne prostowanie</w:t>
      </w:r>
      <w:r>
        <w:rPr>
          <w:rFonts w:ascii="calibri" w:hAnsi="calibri" w:eastAsia="calibri" w:cs="calibri"/>
          <w:sz w:val="24"/>
          <w:szCs w:val="24"/>
        </w:rPr>
        <w:t xml:space="preserve">: Dzięki precyzyjnie zaprojektowanym ceramicznym płytkom Air Wand jest idealnie przygotowana, by wygładzać i prostować włosy od nasady podczas suszenia. Odpowiednia dla wszystkich typów włosów - od 1 do 4C.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Nadawanie objętości bez wysiłku</w:t>
      </w:r>
      <w:r>
        <w:rPr>
          <w:rFonts w:ascii="calibri" w:hAnsi="calibri" w:eastAsia="calibri" w:cs="calibri"/>
          <w:sz w:val="24"/>
          <w:szCs w:val="24"/>
        </w:rPr>
        <w:t xml:space="preserve">: Dzięki zakrzywionej owalnej nasadce, możesz łatwo wygładzić włosy i nadać im objętości, zapewniając znakomitą finalizację stylizacji. Szczotka z rozczesującym i polerującym włosiem pozwala na uzyskanie fantastycznych efektów.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Nieporównywalna wygoda w stylizacji włosów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BaByliss Air Wand suszy bardzo szybko, a przy tym jest lekka - waży zaledwie 385 g. To nasza najlżejsza suszarka w historii. Ergonomicznie zaprojektowana z myślą o użyteczności i komforcie, a jednocześnie kompaktowa, by móc zabrać ją ze sobą w każdą podróż.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FUNKCJA SPECJALNA: TRYB ULTRA CARE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mogą bez obaw suszyć i stylizować włosy, a dzięki trybowi ULTRA CARE MODE obecnemu w Air Wand zapewnić włosom dodatkową pielęgnację, gdy tego potrzebują. Ultra Care ostrożnie zmienia temperaturę pomiędzy wysoką i niską, dzięki czemu zdrowie, siła i integralność włosów nigdy nie są zagrożone.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FUNKCJA SPECJALNA: TECHNOLOGIA ZAPOBIEGAJĄCA PUSZENIU SIĘ WŁOSÓW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Zaawansowany system podwójnych jonów w Air Wand łączy jony dodatnie i ujemne, eliminując puszenie się włosów podczas stylizacji i suszenia. Pozostawia je jedwabistymi, miękkimi, odżywionymi, gładkimi i lśniącymi.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funkcje: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Magnetyczny filtr tylny dla łatwego czyszczenia i dłuższej żywotności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Przewód o długości 2,5 m zapewnia potrzebną swobodę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3-letnia gwarancja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BaByliss Air Wand jest dostępny w sklepach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 Expert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RTV Euro AGD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MediaMarkt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bit.ly/AirWandwMEX" TargetMode="External"/><Relationship Id="rId12" Type="http://schemas.openxmlformats.org/officeDocument/2006/relationships/hyperlink" Target="https://bit.ly/AirWandwEuro" TargetMode="External"/><Relationship Id="rId13" Type="http://schemas.openxmlformats.org/officeDocument/2006/relationships/hyperlink" Target="https://bit.ly/AirWandwM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2026-02-21T19:46:29+01:00</dcterms:created>
  <dcterms:modified xsi:type="dcterms:W3CDTF">2026-02-21T19:46:29+01:00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